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569D" w14:textId="2C8C0F38" w:rsidR="00683BA8" w:rsidRPr="00A30A62" w:rsidRDefault="00683BA8" w:rsidP="00683BA8">
      <w:pPr>
        <w:jc w:val="center"/>
        <w:rPr>
          <w:rFonts w:ascii="ATT Aleck Sans" w:hAnsi="ATT Aleck Sans" w:cs="ATT Aleck Sans"/>
          <w:b/>
          <w:bCs/>
          <w:sz w:val="32"/>
          <w:szCs w:val="32"/>
        </w:rPr>
      </w:pPr>
      <w:r w:rsidRPr="00A30A62">
        <w:rPr>
          <w:rFonts w:ascii="ATT Aleck Sans" w:hAnsi="ATT Aleck Sans" w:cs="ATT Aleck Sans"/>
          <w:b/>
          <w:bCs/>
          <w:sz w:val="32"/>
          <w:szCs w:val="32"/>
        </w:rPr>
        <w:t>Vanderburgh County, AT&amp;T to deliver fiber</w:t>
      </w:r>
    </w:p>
    <w:p w14:paraId="7D09780F" w14:textId="77777777" w:rsidR="00683BA8" w:rsidRPr="00A30A62" w:rsidRDefault="00683BA8" w:rsidP="00683BA8">
      <w:pPr>
        <w:jc w:val="center"/>
        <w:rPr>
          <w:rFonts w:ascii="ATT Aleck Sans" w:hAnsi="ATT Aleck Sans" w:cs="ATT Aleck Sans"/>
          <w:b/>
          <w:bCs/>
          <w:sz w:val="32"/>
          <w:szCs w:val="32"/>
        </w:rPr>
      </w:pPr>
      <w:r w:rsidRPr="00A30A62">
        <w:rPr>
          <w:rFonts w:ascii="ATT Aleck Sans" w:hAnsi="ATT Aleck Sans" w:cs="ATT Aleck Sans"/>
          <w:b/>
          <w:bCs/>
          <w:sz w:val="32"/>
          <w:szCs w:val="32"/>
        </w:rPr>
        <w:t>to 20,000 county homes, businesses</w:t>
      </w:r>
    </w:p>
    <w:p w14:paraId="6F4FCC09" w14:textId="77777777" w:rsidR="00683BA8" w:rsidRPr="00A30A62" w:rsidRDefault="00683BA8" w:rsidP="00683BA8">
      <w:pPr>
        <w:rPr>
          <w:rFonts w:ascii="ATT Aleck Sans" w:hAnsi="ATT Aleck Sans" w:cs="ATT Aleck Sans"/>
        </w:rPr>
      </w:pPr>
    </w:p>
    <w:p w14:paraId="63536762" w14:textId="77777777" w:rsidR="00683BA8" w:rsidRPr="00A30A62" w:rsidRDefault="00683BA8" w:rsidP="00683BA8">
      <w:pPr>
        <w:jc w:val="center"/>
        <w:rPr>
          <w:rFonts w:ascii="ATT Aleck Sans" w:hAnsi="ATT Aleck Sans" w:cs="ATT Aleck Sans"/>
          <w:i/>
          <w:iCs/>
          <w:sz w:val="28"/>
          <w:szCs w:val="28"/>
        </w:rPr>
      </w:pPr>
      <w:r w:rsidRPr="00A30A62">
        <w:rPr>
          <w:rFonts w:ascii="ATT Aleck Sans" w:hAnsi="ATT Aleck Sans" w:cs="ATT Aleck Sans"/>
          <w:i/>
          <w:iCs/>
          <w:sz w:val="28"/>
          <w:szCs w:val="28"/>
        </w:rPr>
        <w:t>Agreement to bring 1 GIG service to rural areas within two years</w:t>
      </w:r>
    </w:p>
    <w:p w14:paraId="11B20D05" w14:textId="77777777" w:rsidR="00683BA8" w:rsidRPr="00A30A62" w:rsidRDefault="00683BA8" w:rsidP="00683BA8">
      <w:pPr>
        <w:rPr>
          <w:rFonts w:ascii="ATT Aleck Sans" w:hAnsi="ATT Aleck Sans" w:cs="ATT Aleck Sans"/>
        </w:rPr>
      </w:pPr>
    </w:p>
    <w:p w14:paraId="76AA3A4D" w14:textId="1A445613" w:rsidR="00683BA8" w:rsidRPr="00A30A62" w:rsidRDefault="00683BA8" w:rsidP="00683BA8">
      <w:pPr>
        <w:rPr>
          <w:rFonts w:ascii="ATT Aleck Sans" w:hAnsi="ATT Aleck Sans" w:cs="ATT Aleck Sans"/>
        </w:rPr>
      </w:pPr>
      <w:r w:rsidRPr="004F7A57">
        <w:rPr>
          <w:rFonts w:ascii="ATT Aleck Sans" w:hAnsi="ATT Aleck Sans" w:cs="ATT Aleck Sans"/>
          <w:b/>
          <w:bCs/>
        </w:rPr>
        <w:t>EVANSVILLE, IND.</w:t>
      </w:r>
      <w:r w:rsidRPr="00A30A62">
        <w:rPr>
          <w:rFonts w:ascii="ATT Aleck Sans" w:hAnsi="ATT Aleck Sans" w:cs="ATT Aleck Sans"/>
        </w:rPr>
        <w:t xml:space="preserve"> </w:t>
      </w:r>
      <w:r>
        <w:rPr>
          <w:rFonts w:ascii="ATT Aleck Sans" w:hAnsi="ATT Aleck Sans" w:cs="ATT Aleck Sans"/>
        </w:rPr>
        <w:t>(</w:t>
      </w:r>
      <w:r w:rsidRPr="00A30A62">
        <w:rPr>
          <w:rFonts w:ascii="ATT Aleck Sans" w:hAnsi="ATT Aleck Sans" w:cs="ATT Aleck Sans"/>
        </w:rPr>
        <w:t>Nov</w:t>
      </w:r>
      <w:r>
        <w:rPr>
          <w:rFonts w:ascii="ATT Aleck Sans" w:hAnsi="ATT Aleck Sans" w:cs="ATT Aleck Sans"/>
        </w:rPr>
        <w:t>ember 9, 2021)</w:t>
      </w:r>
      <w:r w:rsidRPr="00A30A62">
        <w:rPr>
          <w:rFonts w:ascii="ATT Aleck Sans" w:hAnsi="ATT Aleck Sans" w:cs="ATT Aleck Sans"/>
        </w:rPr>
        <w:t xml:space="preserve"> –</w:t>
      </w:r>
      <w:r>
        <w:rPr>
          <w:rFonts w:ascii="ATT Aleck Sans" w:hAnsi="ATT Aleck Sans" w:cs="ATT Aleck Sans"/>
        </w:rPr>
        <w:t xml:space="preserve"> </w:t>
      </w:r>
      <w:r w:rsidR="00B47886">
        <w:rPr>
          <w:rFonts w:ascii="ATT Aleck Sans" w:hAnsi="ATT Aleck Sans" w:cs="ATT Aleck Sans"/>
        </w:rPr>
        <w:t xml:space="preserve">Vanderburgh County, </w:t>
      </w:r>
      <w:r w:rsidR="00B47886" w:rsidRPr="00B47886">
        <w:rPr>
          <w:rFonts w:eastAsia="Times New Roman"/>
        </w:rPr>
        <w:t>at the heart of the Evansville Region</w:t>
      </w:r>
      <w:r w:rsidR="00825870">
        <w:rPr>
          <w:rFonts w:eastAsia="Times New Roman"/>
        </w:rPr>
        <w:t>,</w:t>
      </w:r>
      <w:r w:rsidR="00B47886" w:rsidRPr="00B47886">
        <w:rPr>
          <w:rFonts w:eastAsia="Times New Roman"/>
        </w:rPr>
        <w:t xml:space="preserve"> secure</w:t>
      </w:r>
      <w:r w:rsidR="005B19E0">
        <w:rPr>
          <w:rFonts w:eastAsia="Times New Roman"/>
        </w:rPr>
        <w:t>s</w:t>
      </w:r>
      <w:r w:rsidR="00B47886" w:rsidRPr="00B47886">
        <w:rPr>
          <w:rFonts w:eastAsia="Times New Roman"/>
        </w:rPr>
        <w:t xml:space="preserve"> </w:t>
      </w:r>
      <w:r w:rsidR="00A1678B">
        <w:rPr>
          <w:rFonts w:eastAsia="Times New Roman"/>
        </w:rPr>
        <w:t xml:space="preserve">an </w:t>
      </w:r>
      <w:r w:rsidR="00B47886" w:rsidRPr="00B47886">
        <w:rPr>
          <w:rFonts w:eastAsia="Times New Roman"/>
        </w:rPr>
        <w:t xml:space="preserve">opportunity for </w:t>
      </w:r>
      <w:r w:rsidR="00B47886" w:rsidRPr="00B47886">
        <w:rPr>
          <w:rFonts w:eastAsia="Times New Roman"/>
        </w:rPr>
        <w:t>its</w:t>
      </w:r>
      <w:r w:rsidR="00B47886" w:rsidRPr="00B47886">
        <w:rPr>
          <w:rFonts w:eastAsia="Times New Roman"/>
        </w:rPr>
        <w:t xml:space="preserve"> residents and businesses to access </w:t>
      </w:r>
      <w:r w:rsidR="00B47886" w:rsidRPr="00A30A62">
        <w:rPr>
          <w:rFonts w:ascii="ATT Aleck Sans" w:hAnsi="ATT Aleck Sans" w:cs="ATT Aleck Sans"/>
        </w:rPr>
        <w:t xml:space="preserve">high-speed internet to unincorporated parts of </w:t>
      </w:r>
      <w:r w:rsidR="00B47886">
        <w:rPr>
          <w:rFonts w:ascii="ATT Aleck Sans" w:hAnsi="ATT Aleck Sans" w:cs="ATT Aleck Sans"/>
        </w:rPr>
        <w:t xml:space="preserve">the county </w:t>
      </w:r>
      <w:r w:rsidR="00B47886" w:rsidRPr="00A30A62">
        <w:rPr>
          <w:rFonts w:ascii="ATT Aleck Sans" w:hAnsi="ATT Aleck Sans" w:cs="ATT Aleck Sans"/>
        </w:rPr>
        <w:t>within two years.</w:t>
      </w:r>
      <w:r w:rsidR="00825870">
        <w:rPr>
          <w:rFonts w:ascii="ATT Aleck Sans" w:hAnsi="ATT Aleck Sans" w:cs="ATT Aleck Sans"/>
        </w:rPr>
        <w:t xml:space="preserve"> Through a </w:t>
      </w:r>
      <w:r w:rsidRPr="00A30A62">
        <w:rPr>
          <w:rFonts w:ascii="ATT Aleck Sans" w:hAnsi="ATT Aleck Sans" w:cs="ATT Aleck Sans"/>
        </w:rPr>
        <w:t xml:space="preserve">$39.6 million contract </w:t>
      </w:r>
      <w:r w:rsidR="00B47886">
        <w:rPr>
          <w:rFonts w:ascii="ATT Aleck Sans" w:hAnsi="ATT Aleck Sans" w:cs="ATT Aleck Sans"/>
        </w:rPr>
        <w:t>between</w:t>
      </w:r>
      <w:r w:rsidRPr="00A30A62">
        <w:rPr>
          <w:rFonts w:ascii="ATT Aleck Sans" w:hAnsi="ATT Aleck Sans" w:cs="ATT Aleck Sans"/>
        </w:rPr>
        <w:t xml:space="preserve"> AT&amp;T</w:t>
      </w:r>
      <w:r w:rsidR="00B47886">
        <w:rPr>
          <w:rFonts w:ascii="ATT Aleck Sans" w:hAnsi="ATT Aleck Sans" w:cs="ATT Aleck Sans"/>
        </w:rPr>
        <w:t xml:space="preserve"> and Vanderburgh County</w:t>
      </w:r>
      <w:r w:rsidR="0038512C">
        <w:rPr>
          <w:rFonts w:ascii="ATT Aleck Sans" w:hAnsi="ATT Aleck Sans" w:cs="ATT Aleck Sans"/>
        </w:rPr>
        <w:t>,</w:t>
      </w:r>
      <w:r w:rsidR="00B47886">
        <w:rPr>
          <w:rFonts w:ascii="ATT Aleck Sans" w:hAnsi="ATT Aleck Sans" w:cs="ATT Aleck Sans"/>
        </w:rPr>
        <w:t xml:space="preserve"> </w:t>
      </w:r>
      <w:r w:rsidR="00825870">
        <w:rPr>
          <w:rFonts w:ascii="ATT Aleck Sans" w:hAnsi="ATT Aleck Sans" w:cs="ATT Aleck Sans"/>
        </w:rPr>
        <w:t>fiber service will</w:t>
      </w:r>
      <w:r w:rsidR="00825870" w:rsidRPr="00A30A62">
        <w:rPr>
          <w:rFonts w:ascii="ATT Aleck Sans" w:hAnsi="ATT Aleck Sans" w:cs="ATT Aleck Sans"/>
        </w:rPr>
        <w:t xml:space="preserve"> be available in portions of the county as early as the third quarter of next year</w:t>
      </w:r>
      <w:r w:rsidR="00825870">
        <w:rPr>
          <w:rFonts w:ascii="ATT Aleck Sans" w:hAnsi="ATT Aleck Sans" w:cs="ATT Aleck Sans"/>
        </w:rPr>
        <w:t>.</w:t>
      </w:r>
    </w:p>
    <w:p w14:paraId="7B8B92BB" w14:textId="77777777" w:rsidR="00683BA8" w:rsidRPr="00A30A62" w:rsidRDefault="00683BA8" w:rsidP="00683BA8">
      <w:pPr>
        <w:rPr>
          <w:rFonts w:ascii="ATT Aleck Sans" w:hAnsi="ATT Aleck Sans" w:cs="ATT Aleck Sans"/>
        </w:rPr>
      </w:pPr>
    </w:p>
    <w:p w14:paraId="34890C64" w14:textId="11A6D493" w:rsidR="00683BA8" w:rsidRPr="00A30A62" w:rsidRDefault="00683BA8" w:rsidP="00683BA8">
      <w:pPr>
        <w:rPr>
          <w:rFonts w:ascii="ATT Aleck Sans" w:hAnsi="ATT Aleck Sans" w:cs="ATT Aleck Sans"/>
        </w:rPr>
      </w:pPr>
      <w:r w:rsidRPr="00A30A62">
        <w:rPr>
          <w:rFonts w:ascii="ATT Aleck Sans" w:hAnsi="ATT Aleck Sans" w:cs="ATT Aleck Sans"/>
        </w:rPr>
        <w:t>“High-speed internet is foundational to creating economic and educational success in rural Vanderburgh County,” said Vanderburgh County Commissioner Cheryl Musgrave. “This agreement with AT&amp;T to build an all-fiber network is the keystone to connecting more than 20,000 of our citizens and businesses to future opportunities.”</w:t>
      </w:r>
      <w:r w:rsidR="009050FF">
        <w:rPr>
          <w:rFonts w:ascii="ATT Aleck Sans" w:hAnsi="ATT Aleck Sans" w:cs="ATT Aleck Sans"/>
        </w:rPr>
        <w:t xml:space="preserve"> </w:t>
      </w:r>
    </w:p>
    <w:p w14:paraId="6890A4F7" w14:textId="77777777" w:rsidR="003F35E2" w:rsidRDefault="003F35E2" w:rsidP="00683BA8">
      <w:pPr>
        <w:rPr>
          <w:rFonts w:ascii="ATT Aleck Sans" w:hAnsi="ATT Aleck Sans" w:cs="ATT Aleck Sans"/>
        </w:rPr>
      </w:pPr>
    </w:p>
    <w:p w14:paraId="3F7AD01A" w14:textId="357D4DE0" w:rsidR="00683BA8" w:rsidRDefault="00C83B51" w:rsidP="00683BA8">
      <w:pPr>
        <w:rPr>
          <w:rFonts w:ascii="ATT Aleck Sans" w:hAnsi="ATT Aleck Sans" w:cs="ATT Aleck Sans"/>
        </w:rPr>
      </w:pPr>
      <w:r>
        <w:rPr>
          <w:rFonts w:ascii="ATT Aleck Sans" w:hAnsi="ATT Aleck Sans" w:cs="ATT Aleck Sans"/>
        </w:rPr>
        <w:t>D</w:t>
      </w:r>
      <w:r w:rsidR="00683BA8" w:rsidRPr="00A30A62">
        <w:rPr>
          <w:rFonts w:ascii="ATT Aleck Sans" w:hAnsi="ATT Aleck Sans" w:cs="ATT Aleck Sans"/>
        </w:rPr>
        <w:t>eliver</w:t>
      </w:r>
      <w:r w:rsidR="00683BA8">
        <w:rPr>
          <w:rFonts w:ascii="ATT Aleck Sans" w:hAnsi="ATT Aleck Sans" w:cs="ATT Aleck Sans"/>
        </w:rPr>
        <w:t>ing</w:t>
      </w:r>
      <w:r w:rsidR="00683BA8" w:rsidRPr="00A30A62">
        <w:rPr>
          <w:rFonts w:ascii="ATT Aleck Sans" w:hAnsi="ATT Aleck Sans" w:cs="ATT Aleck Sans"/>
        </w:rPr>
        <w:t xml:space="preserve"> speeds up to 1 Gbps on both upload and download</w:t>
      </w:r>
      <w:r>
        <w:rPr>
          <w:rFonts w:ascii="ATT Aleck Sans" w:hAnsi="ATT Aleck Sans" w:cs="ATT Aleck Sans"/>
        </w:rPr>
        <w:t xml:space="preserve"> </w:t>
      </w:r>
      <w:r>
        <w:rPr>
          <w:rFonts w:eastAsia="Times New Roman"/>
        </w:rPr>
        <w:t xml:space="preserve">will make our region a </w:t>
      </w:r>
      <w:r w:rsidRPr="003F35E2">
        <w:rPr>
          <w:rFonts w:eastAsia="Times New Roman"/>
        </w:rPr>
        <w:t xml:space="preserve">location of choice for businesses, </w:t>
      </w:r>
      <w:r>
        <w:rPr>
          <w:rFonts w:eastAsia="Times New Roman"/>
        </w:rPr>
        <w:t xml:space="preserve">provide convenience </w:t>
      </w:r>
      <w:r w:rsidRPr="003F35E2">
        <w:rPr>
          <w:rFonts w:eastAsia="Times New Roman"/>
        </w:rPr>
        <w:t xml:space="preserve">for </w:t>
      </w:r>
      <w:r>
        <w:rPr>
          <w:rFonts w:eastAsia="Times New Roman"/>
        </w:rPr>
        <w:t xml:space="preserve">professionals working remotely and </w:t>
      </w:r>
      <w:r w:rsidR="00B931D9">
        <w:rPr>
          <w:rFonts w:eastAsia="Times New Roman"/>
        </w:rPr>
        <w:t xml:space="preserve">offer </w:t>
      </w:r>
      <w:r w:rsidRPr="003F35E2">
        <w:rPr>
          <w:rFonts w:eastAsia="Times New Roman"/>
        </w:rPr>
        <w:t>children deserving options for their education</w:t>
      </w:r>
      <w:r w:rsidR="00683BA8" w:rsidRPr="00A30A62">
        <w:rPr>
          <w:rFonts w:ascii="ATT Aleck Sans" w:hAnsi="ATT Aleck Sans" w:cs="ATT Aleck Sans"/>
        </w:rPr>
        <w:t xml:space="preserve">. The faster speeds and capacity mean customers can connect multiple devices, stream multiple </w:t>
      </w:r>
      <w:proofErr w:type="gramStart"/>
      <w:r w:rsidR="0048153D" w:rsidRPr="00A30A62">
        <w:rPr>
          <w:rFonts w:ascii="ATT Aleck Sans" w:hAnsi="ATT Aleck Sans" w:cs="ATT Aleck Sans"/>
        </w:rPr>
        <w:t>sources</w:t>
      </w:r>
      <w:proofErr w:type="gramEnd"/>
      <w:r w:rsidR="00A1678B">
        <w:rPr>
          <w:rFonts w:ascii="ATT Aleck Sans" w:hAnsi="ATT Aleck Sans" w:cs="ATT Aleck Sans"/>
        </w:rPr>
        <w:t xml:space="preserve"> and </w:t>
      </w:r>
      <w:r w:rsidR="00683BA8" w:rsidRPr="00A30A62">
        <w:rPr>
          <w:rFonts w:ascii="ATT Aleck Sans" w:hAnsi="ATT Aleck Sans" w:cs="ATT Aleck Sans"/>
        </w:rPr>
        <w:t>easily upload content</w:t>
      </w:r>
      <w:r w:rsidR="00A1678B">
        <w:rPr>
          <w:rFonts w:ascii="ATT Aleck Sans" w:hAnsi="ATT Aleck Sans" w:cs="ATT Aleck Sans"/>
        </w:rPr>
        <w:t xml:space="preserve"> </w:t>
      </w:r>
      <w:r w:rsidR="00683BA8" w:rsidRPr="00A30A62">
        <w:rPr>
          <w:rFonts w:ascii="ATT Aleck Sans" w:hAnsi="ATT Aleck Sans" w:cs="ATT Aleck Sans"/>
        </w:rPr>
        <w:t>– all at the same time.</w:t>
      </w:r>
    </w:p>
    <w:p w14:paraId="55BB203E" w14:textId="06D0BE99" w:rsidR="00B47886" w:rsidRDefault="00B47886" w:rsidP="00683BA8">
      <w:pPr>
        <w:rPr>
          <w:rFonts w:ascii="ATT Aleck Sans" w:hAnsi="ATT Aleck Sans" w:cs="ATT Aleck Sans"/>
        </w:rPr>
      </w:pPr>
    </w:p>
    <w:p w14:paraId="71197E7E" w14:textId="7882AE56" w:rsidR="003F35E2" w:rsidRPr="003F35E2" w:rsidRDefault="009D6830" w:rsidP="003F35E2">
      <w:pPr>
        <w:rPr>
          <w:rFonts w:eastAsia="Times New Roman"/>
        </w:rPr>
      </w:pPr>
      <w:r>
        <w:rPr>
          <w:rFonts w:ascii="ATT Aleck Sans" w:hAnsi="ATT Aleck Sans" w:cs="ATT Aleck Sans"/>
        </w:rPr>
        <w:t>“Vanderburgh County’s partnership</w:t>
      </w:r>
      <w:r w:rsidR="003F35E2" w:rsidRPr="003F35E2">
        <w:rPr>
          <w:rFonts w:eastAsia="Times New Roman"/>
        </w:rPr>
        <w:t xml:space="preserve"> with AT</w:t>
      </w:r>
      <w:r>
        <w:rPr>
          <w:rFonts w:eastAsia="Times New Roman"/>
        </w:rPr>
        <w:t>&amp;</w:t>
      </w:r>
      <w:r w:rsidR="003F35E2" w:rsidRPr="003F35E2">
        <w:rPr>
          <w:rFonts w:eastAsia="Times New Roman"/>
        </w:rPr>
        <w:t xml:space="preserve">T and the strategic use of </w:t>
      </w:r>
      <w:r w:rsidR="0048153D">
        <w:rPr>
          <w:rFonts w:eastAsia="Times New Roman"/>
        </w:rPr>
        <w:t>American Rescue Plan (</w:t>
      </w:r>
      <w:r w:rsidR="003F35E2" w:rsidRPr="003F35E2">
        <w:rPr>
          <w:rFonts w:eastAsia="Times New Roman"/>
        </w:rPr>
        <w:t>ARP</w:t>
      </w:r>
      <w:r w:rsidR="0048153D">
        <w:rPr>
          <w:rFonts w:eastAsia="Times New Roman"/>
        </w:rPr>
        <w:t>)</w:t>
      </w:r>
      <w:r w:rsidR="003F35E2" w:rsidRPr="003F35E2">
        <w:rPr>
          <w:rFonts w:eastAsia="Times New Roman"/>
        </w:rPr>
        <w:t xml:space="preserve"> funds is a great example of a public-private partnership that will produce a giant leap forward in quality of life for our region</w:t>
      </w:r>
      <w:r>
        <w:rPr>
          <w:rFonts w:eastAsia="Times New Roman"/>
        </w:rPr>
        <w:t>,” said Tara Barney</w:t>
      </w:r>
      <w:r w:rsidR="00FB00E8">
        <w:rPr>
          <w:rFonts w:eastAsia="Times New Roman"/>
        </w:rPr>
        <w:t>, CEO of the Evansville Regional Economic Partnership</w:t>
      </w:r>
      <w:r>
        <w:rPr>
          <w:rFonts w:eastAsia="Times New Roman"/>
        </w:rPr>
        <w:t xml:space="preserve">. </w:t>
      </w:r>
    </w:p>
    <w:p w14:paraId="76FA977A" w14:textId="77777777" w:rsidR="00683BA8" w:rsidRPr="00A30A62" w:rsidRDefault="00683BA8" w:rsidP="00683BA8">
      <w:pPr>
        <w:rPr>
          <w:rFonts w:ascii="ATT Aleck Sans" w:hAnsi="ATT Aleck Sans" w:cs="ATT Aleck Sans"/>
        </w:rPr>
      </w:pPr>
    </w:p>
    <w:p w14:paraId="069214D7" w14:textId="12E6D83A" w:rsidR="00683BA8" w:rsidRPr="00A30A62" w:rsidRDefault="00683BA8" w:rsidP="00683BA8">
      <w:pPr>
        <w:rPr>
          <w:rFonts w:ascii="ATT Aleck Sans" w:hAnsi="ATT Aleck Sans" w:cs="ATT Aleck Sans"/>
        </w:rPr>
      </w:pPr>
      <w:r w:rsidRPr="00A30A62">
        <w:rPr>
          <w:rFonts w:ascii="ATT Aleck Sans" w:hAnsi="ATT Aleck Sans" w:cs="ATT Aleck Sans"/>
        </w:rPr>
        <w:t xml:space="preserve">AT&amp;T will provide regular updates to county officials and its future customers. To keep residents up to date when service will be available at their address, AT&amp;T is planning to conduct a local awareness campaign. </w:t>
      </w:r>
    </w:p>
    <w:p w14:paraId="2D3636C7" w14:textId="77777777" w:rsidR="00683BA8" w:rsidRPr="00A30A62" w:rsidRDefault="00683BA8" w:rsidP="00683BA8">
      <w:pPr>
        <w:rPr>
          <w:rFonts w:ascii="ATT Aleck Sans" w:hAnsi="ATT Aleck Sans" w:cs="ATT Aleck Sans"/>
        </w:rPr>
      </w:pPr>
    </w:p>
    <w:p w14:paraId="0826DDC5" w14:textId="77777777" w:rsidR="00683BA8" w:rsidRPr="00A30A62" w:rsidRDefault="00683BA8" w:rsidP="00683BA8">
      <w:pPr>
        <w:rPr>
          <w:rFonts w:ascii="ATT Aleck Sans" w:hAnsi="ATT Aleck Sans" w:cs="ATT Aleck Sans"/>
        </w:rPr>
      </w:pPr>
    </w:p>
    <w:p w14:paraId="5616850A" w14:textId="77777777" w:rsidR="00683BA8" w:rsidRPr="00A30A62" w:rsidRDefault="00683BA8" w:rsidP="00683BA8">
      <w:pPr>
        <w:rPr>
          <w:rFonts w:ascii="ATT Aleck Sans" w:hAnsi="ATT Aleck Sans" w:cs="ATT Aleck Sans"/>
          <w:b/>
          <w:bCs/>
        </w:rPr>
      </w:pPr>
      <w:r w:rsidRPr="00A30A62">
        <w:rPr>
          <w:rFonts w:ascii="ATT Aleck Sans" w:hAnsi="ATT Aleck Sans" w:cs="ATT Aleck Sans"/>
          <w:b/>
          <w:bCs/>
        </w:rPr>
        <w:t>Vanderburgh County’s Commitment to Broadband</w:t>
      </w:r>
    </w:p>
    <w:p w14:paraId="38FAAC7F" w14:textId="77777777" w:rsidR="00683BA8" w:rsidRPr="00A30A62" w:rsidRDefault="00683BA8" w:rsidP="00683BA8">
      <w:pPr>
        <w:pStyle w:val="NormalWeb"/>
        <w:rPr>
          <w:rFonts w:ascii="ATT Aleck Sans" w:eastAsiaTheme="minorHAnsi" w:hAnsi="ATT Aleck Sans" w:cs="ATT Aleck Sans"/>
          <w:color w:val="000000" w:themeColor="text1"/>
        </w:rPr>
      </w:pPr>
      <w:r w:rsidRPr="00A30A62">
        <w:rPr>
          <w:rFonts w:ascii="ATT Aleck Sans" w:hAnsi="ATT Aleck Sans" w:cs="ATT Aleck Sans"/>
          <w:color w:val="000000" w:themeColor="text1"/>
        </w:rPr>
        <w:t xml:space="preserve">This </w:t>
      </w:r>
      <w:r w:rsidRPr="00A30A62">
        <w:rPr>
          <w:rFonts w:ascii="ATT Aleck Sans" w:eastAsiaTheme="minorHAnsi" w:hAnsi="ATT Aleck Sans" w:cs="ATT Aleck Sans"/>
          <w:color w:val="000000" w:themeColor="text1"/>
        </w:rPr>
        <w:t xml:space="preserve">project is a direct result of the 2018 Broadband Ready Ordinance, which received unanimous support. Vanderburgh County was one of the first in the state to achieve this designation. The ordinance removed barriers by creating a 10-day permitting process and creating tax exemption for new broadband investment. </w:t>
      </w:r>
    </w:p>
    <w:p w14:paraId="03B85224" w14:textId="77777777" w:rsidR="00683BA8" w:rsidRPr="00A30A62" w:rsidRDefault="00683BA8" w:rsidP="00683BA8">
      <w:pPr>
        <w:pStyle w:val="NormalWeb"/>
        <w:rPr>
          <w:rFonts w:ascii="ATT Aleck Sans" w:eastAsiaTheme="minorHAnsi" w:hAnsi="ATT Aleck Sans" w:cs="ATT Aleck Sans"/>
          <w:color w:val="000000" w:themeColor="text1"/>
        </w:rPr>
      </w:pPr>
      <w:r w:rsidRPr="00A30A62">
        <w:rPr>
          <w:rFonts w:ascii="ATT Aleck Sans" w:eastAsiaTheme="minorHAnsi" w:hAnsi="ATT Aleck Sans" w:cs="ATT Aleck Sans"/>
          <w:color w:val="000000" w:themeColor="text1"/>
        </w:rPr>
        <w:t xml:space="preserve">This fiber project follows earlier broadband actions taken by the Vanderburgh County Commission, including active pursuit of state </w:t>
      </w:r>
      <w:proofErr w:type="gramStart"/>
      <w:r w:rsidRPr="00A30A62">
        <w:rPr>
          <w:rFonts w:ascii="ATT Aleck Sans" w:eastAsiaTheme="minorHAnsi" w:hAnsi="ATT Aleck Sans" w:cs="ATT Aleck Sans"/>
          <w:color w:val="000000" w:themeColor="text1"/>
        </w:rPr>
        <w:t>grants</w:t>
      </w:r>
      <w:proofErr w:type="gramEnd"/>
      <w:r w:rsidRPr="00A30A62">
        <w:rPr>
          <w:rFonts w:ascii="ATT Aleck Sans" w:eastAsiaTheme="minorHAnsi" w:hAnsi="ATT Aleck Sans" w:cs="ATT Aleck Sans"/>
          <w:color w:val="000000" w:themeColor="text1"/>
        </w:rPr>
        <w:t xml:space="preserve"> and devoting local Tax Increment Finance District dollars to improve access in a northwestern portion of the county. </w:t>
      </w:r>
    </w:p>
    <w:p w14:paraId="5133E5ED" w14:textId="77777777" w:rsidR="00683BA8" w:rsidRPr="00A30A62" w:rsidRDefault="00683BA8" w:rsidP="00683BA8">
      <w:pPr>
        <w:rPr>
          <w:rFonts w:ascii="ATT Aleck Sans" w:hAnsi="ATT Aleck Sans" w:cs="ATT Aleck Sans"/>
          <w:b/>
          <w:bCs/>
        </w:rPr>
      </w:pPr>
      <w:r w:rsidRPr="00A30A62">
        <w:rPr>
          <w:rFonts w:ascii="ATT Aleck Sans" w:hAnsi="ATT Aleck Sans" w:cs="ATT Aleck Sans"/>
          <w:b/>
          <w:bCs/>
        </w:rPr>
        <w:t>About AT&amp;T Fiber</w:t>
      </w:r>
    </w:p>
    <w:p w14:paraId="5EDD423B" w14:textId="77777777" w:rsidR="00683BA8" w:rsidRPr="00A30A62" w:rsidRDefault="00683BA8" w:rsidP="00683BA8">
      <w:pPr>
        <w:pStyle w:val="NormalWeb"/>
        <w:rPr>
          <w:rFonts w:ascii="ATT Aleck Sans" w:eastAsiaTheme="majorEastAsia" w:hAnsi="ATT Aleck Sans" w:cs="ATT Aleck Sans"/>
          <w:bCs/>
          <w:iCs/>
          <w:color w:val="000000" w:themeColor="text1"/>
        </w:rPr>
      </w:pPr>
      <w:r w:rsidRPr="00A30A62">
        <w:rPr>
          <w:rFonts w:ascii="ATT Aleck Sans" w:eastAsiaTheme="majorEastAsia" w:hAnsi="ATT Aleck Sans" w:cs="ATT Aleck Sans"/>
          <w:bCs/>
          <w:iCs/>
          <w:color w:val="000000" w:themeColor="text1"/>
        </w:rPr>
        <w:t xml:space="preserve">From 2018-2020, AT&amp;T invested more than $1 billion in its wireless and wireline networks in </w:t>
      </w:r>
      <w:hyperlink r:id="rId7" w:history="1">
        <w:r w:rsidRPr="00A30A62">
          <w:rPr>
            <w:rStyle w:val="Hyperlink"/>
            <w:rFonts w:ascii="ATT Aleck Sans" w:eastAsiaTheme="majorEastAsia" w:hAnsi="ATT Aleck Sans" w:cs="ATT Aleck Sans"/>
            <w:bCs/>
            <w:iCs/>
            <w:color w:val="4F81BD" w:themeColor="accent1"/>
          </w:rPr>
          <w:t>Indiana</w:t>
        </w:r>
      </w:hyperlink>
      <w:r w:rsidRPr="00A30A62">
        <w:rPr>
          <w:rFonts w:ascii="ATT Aleck Sans" w:eastAsiaTheme="majorEastAsia" w:hAnsi="ATT Aleck Sans" w:cs="ATT Aleck Sans"/>
          <w:bCs/>
          <w:iCs/>
          <w:color w:val="000000" w:themeColor="text1"/>
        </w:rPr>
        <w:t xml:space="preserve"> to expand coverage and improve connectivity in more communities.</w:t>
      </w:r>
    </w:p>
    <w:p w14:paraId="6033090A" w14:textId="7D5A70D0" w:rsidR="00683BA8" w:rsidRPr="009D6830" w:rsidRDefault="00683BA8" w:rsidP="009D6830">
      <w:pPr>
        <w:pStyle w:val="NormalWeb"/>
        <w:rPr>
          <w:rFonts w:ascii="ATT Aleck Sans" w:eastAsiaTheme="majorEastAsia" w:hAnsi="ATT Aleck Sans" w:cs="ATT Aleck Sans"/>
          <w:bCs/>
          <w:iCs/>
          <w:color w:val="000000" w:themeColor="text1"/>
        </w:rPr>
      </w:pPr>
      <w:r w:rsidRPr="00A30A62">
        <w:rPr>
          <w:rFonts w:ascii="ATT Aleck Sans" w:eastAsiaTheme="majorEastAsia" w:hAnsi="ATT Aleck Sans" w:cs="ATT Aleck Sans"/>
          <w:color w:val="000000" w:themeColor="text1"/>
        </w:rPr>
        <w:lastRenderedPageBreak/>
        <w:t xml:space="preserve">That investment has increased reliability, coverage and overall performance for residents and businesses. It’s also improved critical communications services for Indiana’s first responders using the </w:t>
      </w:r>
      <w:hyperlink r:id="rId8">
        <w:r w:rsidRPr="00A30A62">
          <w:rPr>
            <w:rFonts w:ascii="ATT Aleck Sans" w:eastAsiaTheme="majorEastAsia" w:hAnsi="ATT Aleck Sans" w:cs="ATT Aleck Sans"/>
            <w:color w:val="000000" w:themeColor="text1"/>
          </w:rPr>
          <w:t>FirstNet</w:t>
        </w:r>
      </w:hyperlink>
      <w:r w:rsidRPr="00A30A62">
        <w:rPr>
          <w:rFonts w:ascii="ATT Aleck Sans" w:eastAsiaTheme="majorEastAsia" w:hAnsi="ATT Aleck Sans" w:cs="ATT Aleck Sans"/>
          <w:color w:val="000000" w:themeColor="text1"/>
        </w:rPr>
        <w:t xml:space="preserve"> network.</w:t>
      </w:r>
    </w:p>
    <w:p w14:paraId="7AFA718E" w14:textId="77777777" w:rsidR="00683BA8" w:rsidRDefault="00683BA8" w:rsidP="00683BA8"/>
    <w:p w14:paraId="5032DB63" w14:textId="77777777" w:rsidR="00683BA8" w:rsidRDefault="00683BA8" w:rsidP="00683BA8"/>
    <w:p w14:paraId="7B0A5CE6" w14:textId="77777777" w:rsidR="00683BA8" w:rsidRDefault="00683BA8" w:rsidP="00683BA8"/>
    <w:p w14:paraId="6A826DD8" w14:textId="77777777" w:rsidR="00683BA8" w:rsidRDefault="00683BA8" w:rsidP="00683BA8"/>
    <w:p w14:paraId="72628B14" w14:textId="77777777" w:rsidR="00683BA8" w:rsidRDefault="00683BA8" w:rsidP="00683BA8"/>
    <w:p w14:paraId="016709E9" w14:textId="77777777" w:rsidR="00683BA8" w:rsidRDefault="00683BA8"/>
    <w:sectPr w:rsidR="00683BA8" w:rsidSect="005E68D5">
      <w:pgSz w:w="12240" w:h="15840"/>
      <w:pgMar w:top="1440" w:right="1440" w:bottom="1440" w:left="144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A0722" w14:textId="77777777" w:rsidR="00683BA8" w:rsidRDefault="00683BA8" w:rsidP="00683BA8">
      <w:r>
        <w:separator/>
      </w:r>
    </w:p>
  </w:endnote>
  <w:endnote w:type="continuationSeparator" w:id="0">
    <w:p w14:paraId="03B369B1" w14:textId="77777777" w:rsidR="00683BA8" w:rsidRDefault="00683BA8" w:rsidP="0068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TT Aleck Sans">
    <w:altName w:val="Calibri"/>
    <w:charset w:val="00"/>
    <w:family w:val="swiss"/>
    <w:pitch w:val="variable"/>
    <w:sig w:usb0="A000006F" w:usb1="5000004B"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C6423" w14:textId="77777777" w:rsidR="00683BA8" w:rsidRDefault="00683BA8" w:rsidP="00683BA8">
      <w:r>
        <w:separator/>
      </w:r>
    </w:p>
  </w:footnote>
  <w:footnote w:type="continuationSeparator" w:id="0">
    <w:p w14:paraId="4ECA94EB" w14:textId="77777777" w:rsidR="00683BA8" w:rsidRDefault="00683BA8" w:rsidP="00683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07301"/>
    <w:multiLevelType w:val="hybridMultilevel"/>
    <w:tmpl w:val="8E8AE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BA8"/>
    <w:rsid w:val="00162DF7"/>
    <w:rsid w:val="002E6F45"/>
    <w:rsid w:val="002F4B25"/>
    <w:rsid w:val="0038512C"/>
    <w:rsid w:val="003F35E2"/>
    <w:rsid w:val="0047566B"/>
    <w:rsid w:val="0048153D"/>
    <w:rsid w:val="004F7A57"/>
    <w:rsid w:val="005B19E0"/>
    <w:rsid w:val="005E68D5"/>
    <w:rsid w:val="006109F9"/>
    <w:rsid w:val="00683BA8"/>
    <w:rsid w:val="0081594C"/>
    <w:rsid w:val="00825870"/>
    <w:rsid w:val="00903EB2"/>
    <w:rsid w:val="009050FF"/>
    <w:rsid w:val="009D6830"/>
    <w:rsid w:val="00A1678B"/>
    <w:rsid w:val="00B47886"/>
    <w:rsid w:val="00B931D9"/>
    <w:rsid w:val="00C83B51"/>
    <w:rsid w:val="00CF205A"/>
    <w:rsid w:val="00D522FA"/>
    <w:rsid w:val="00FB0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1507"/>
  <w15:chartTrackingRefBased/>
  <w15:docId w15:val="{402197C8-7985-4E20-AD93-B38857DE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B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BA8"/>
    <w:pPr>
      <w:ind w:left="720"/>
    </w:pPr>
  </w:style>
  <w:style w:type="character" w:styleId="Hyperlink">
    <w:name w:val="Hyperlink"/>
    <w:basedOn w:val="DefaultParagraphFont"/>
    <w:uiPriority w:val="99"/>
    <w:unhideWhenUsed/>
    <w:rsid w:val="00683BA8"/>
    <w:rPr>
      <w:color w:val="0000FF" w:themeColor="hyperlink"/>
      <w:u w:val="single"/>
    </w:rPr>
  </w:style>
  <w:style w:type="paragraph" w:styleId="NormalWeb">
    <w:name w:val="Normal (Web)"/>
    <w:basedOn w:val="Normal"/>
    <w:uiPriority w:val="99"/>
    <w:unhideWhenUsed/>
    <w:rsid w:val="00683BA8"/>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83BA8"/>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BA8"/>
    <w:rPr>
      <w:sz w:val="20"/>
      <w:szCs w:val="20"/>
    </w:rPr>
  </w:style>
  <w:style w:type="character" w:styleId="FootnoteReference">
    <w:name w:val="footnote reference"/>
    <w:basedOn w:val="DefaultParagraphFont"/>
    <w:uiPriority w:val="99"/>
    <w:semiHidden/>
    <w:unhideWhenUsed/>
    <w:rsid w:val="00683BA8"/>
    <w:rPr>
      <w:vertAlign w:val="superscript"/>
    </w:rPr>
  </w:style>
  <w:style w:type="paragraph" w:styleId="BodyText">
    <w:name w:val="Body Text"/>
    <w:basedOn w:val="Normal"/>
    <w:link w:val="BodyTextChar"/>
    <w:uiPriority w:val="99"/>
    <w:unhideWhenUsed/>
    <w:rsid w:val="00683BA8"/>
    <w:pPr>
      <w:spacing w:after="240"/>
    </w:pPr>
    <w:rPr>
      <w:rFonts w:asciiTheme="minorHAnsi" w:eastAsiaTheme="minorEastAsia" w:hAnsiTheme="minorHAnsi" w:cstheme="minorBidi"/>
      <w:sz w:val="21"/>
      <w:szCs w:val="21"/>
    </w:rPr>
  </w:style>
  <w:style w:type="character" w:customStyle="1" w:styleId="BodyTextChar">
    <w:name w:val="Body Text Char"/>
    <w:basedOn w:val="DefaultParagraphFont"/>
    <w:link w:val="BodyText"/>
    <w:uiPriority w:val="99"/>
    <w:rsid w:val="00683BA8"/>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43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net.com/" TargetMode="External"/><Relationship Id="rId3" Type="http://schemas.openxmlformats.org/officeDocument/2006/relationships/settings" Target="settings.xml"/><Relationship Id="rId7" Type="http://schemas.openxmlformats.org/officeDocument/2006/relationships/hyperlink" Target="https://about.att.com/ecms/dam/snrdocs/CAPEX2021/Indiana%20CapEx%20State%20Release%20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439</Words>
  <Characters>2521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Elpers</dc:creator>
  <cp:keywords/>
  <dc:description/>
  <cp:lastModifiedBy>Abby Elpers</cp:lastModifiedBy>
  <cp:revision>2</cp:revision>
  <dcterms:created xsi:type="dcterms:W3CDTF">2021-11-10T20:37:00Z</dcterms:created>
  <dcterms:modified xsi:type="dcterms:W3CDTF">2021-11-10T20:37:00Z</dcterms:modified>
</cp:coreProperties>
</file>